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1CF2" w:rsidRPr="00074254" w:rsidP="0007425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</w:t>
      </w:r>
      <w:r w:rsidR="001178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152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A51CF2" w:rsidRPr="00074254" w:rsidP="000742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A51CF2" w:rsidRPr="00074254" w:rsidP="000742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A51CF2" w:rsidRPr="00074254" w:rsidP="000742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51CF2" w:rsidRPr="00074254" w:rsidP="0007425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25 января 2024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A51CF2" w:rsidRPr="00074254" w:rsidP="0007425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A51CF2" w:rsidRPr="00074254" w:rsidP="0007425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74254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74254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51CF2" w:rsidRPr="00074254" w:rsidP="0007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участием лица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Анатолия Вячеславовича, </w:t>
      </w:r>
    </w:p>
    <w:p w:rsidR="00A51CF2" w:rsidRPr="00074254" w:rsidP="0007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51CF2" w:rsidRPr="00074254" w:rsidP="000742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Анатолия Вячеславовича, </w:t>
      </w:r>
      <w:r w:rsidR="002C0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рождения, </w:t>
      </w:r>
      <w:r w:rsidR="002C0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документированного паспортом гражданина РФ </w:t>
      </w:r>
      <w:r w:rsidR="002C0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выданным </w:t>
      </w:r>
      <w:r w:rsidR="002C0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зарегистрированного и фактически проживающего по адресу: </w:t>
      </w:r>
      <w:r w:rsidR="002C0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работающего </w:t>
      </w:r>
      <w:r w:rsidR="002C0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заявившего о доходе в размере </w:t>
      </w:r>
      <w:r w:rsidR="002C0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 в месяц, </w:t>
      </w:r>
      <w:r w:rsidR="002C0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имеющего на иждивении несовершеннолетних детей и иных лиц, инвалидности и заболеваний не имеющего, ранее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привлекавшегося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</w:t>
      </w:r>
      <w:r w:rsidRPr="000742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</w:p>
    <w:p w:rsidR="00A51CF2" w:rsidRPr="00074254" w:rsidP="0007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A51CF2" w:rsidRPr="00074254" w:rsidP="00074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17.10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="002C0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C07EB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АО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Анатолий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Вячеславовичй</w:t>
      </w:r>
      <w:r w:rsidRPr="000742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17.10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00:00 административный штраф в размере 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08950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20.06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15.08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25.01.2024 с доставлением привлекаемого лица.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Анатолий Вячеславович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заявлял, сообщил, что вина им не оспаривается.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A51CF2" w:rsidRPr="00074254" w:rsidP="00074254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правонарушении 86№269</w:t>
      </w:r>
      <w:r w:rsidR="0013552D">
        <w:rPr>
          <w:rFonts w:ascii="Times New Roman" w:eastAsia="Times New Roman" w:hAnsi="Times New Roman" w:cs="Times New Roman"/>
          <w:sz w:val="27"/>
          <w:szCs w:val="27"/>
          <w:lang w:eastAsia="ru-RU"/>
        </w:rPr>
        <w:t>853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07425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24.01.2024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08950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20.06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.2023, вступивш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его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15.08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.2023,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копией протокола от административном правонарушении 86№2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08950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12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.0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.2023,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справкой на физ. лицо, протоколом о задержании лица от 24.01.2024,</w:t>
      </w:r>
    </w:p>
    <w:p w:rsidR="00A51CF2" w:rsidRPr="00074254" w:rsidP="00074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рапортом ОБППСП УМВД России по г. Сургуту.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вывода о наличии в действиях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A51CF2" w:rsidRPr="00074254" w:rsidP="0007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08950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</w:t>
      </w:r>
      <w:r w:rsidR="0011787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20.06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.2023,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7425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начальником полиции по ООП УМВД России по г. Сургуту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направлена почтой 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Пыпину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А.В.</w:t>
      </w:r>
      <w:r w:rsidR="001178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23.06.2023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однако отправление не вручено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Пыпину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Анатолию Вячеславовичу</w:t>
      </w:r>
      <w:r w:rsidRPr="00074254" w:rsid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возвращено почтой за истечением срока хранения </w:t>
      </w:r>
      <w:r w:rsidR="00117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135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.0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="001355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административный орган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74254" w:rsidRPr="00074254" w:rsidP="00074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Согласно пункту 1 статьи 165.1 ГК РФ,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4254" w:rsidRPr="00074254" w:rsidP="00074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 xml:space="preserve">Пунктом 67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Федерации, судам разъяснено, что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(пункт 1 статьи 165.1 ГК РФ).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Риск неполучения поступившей корреспонденции несет адресат. </w:t>
      </w:r>
    </w:p>
    <w:p w:rsidR="00074254" w:rsidRPr="00074254" w:rsidP="000742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Пунктом 63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Федерации», судам разъяснено, что п</w:t>
      </w:r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о смыслу </w:t>
      </w:r>
      <w:hyperlink r:id="rId4" w:history="1">
        <w:r w:rsidRPr="00074254">
          <w:rPr>
            <w:rFonts w:ascii="Times New Roman" w:eastAsia="Calibri" w:hAnsi="Times New Roman" w:cs="Times New Roman"/>
            <w:color w:val="0000FF"/>
            <w:sz w:val="27"/>
            <w:szCs w:val="27"/>
          </w:rPr>
          <w:t>пункта 1 статьи 165.1</w:t>
        </w:r>
      </w:hyperlink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 ГК РФ юридически значимое сообщение, адресованное гражданину, должно быть направлено по адресу его регистрации по месту жительства или пребывания либо по адресу, который гражданин указал сам (например, в тексте договора), либо его представителю (</w:t>
      </w:r>
      <w:hyperlink r:id="rId4" w:history="1">
        <w:r w:rsidRPr="00074254">
          <w:rPr>
            <w:rFonts w:ascii="Times New Roman" w:eastAsia="Calibri" w:hAnsi="Times New Roman" w:cs="Times New Roman"/>
            <w:color w:val="0000FF"/>
            <w:sz w:val="27"/>
            <w:szCs w:val="27"/>
          </w:rPr>
          <w:t>пункт 1 статьи 165.1</w:t>
        </w:r>
      </w:hyperlink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 ГК РФ).</w:t>
      </w:r>
    </w:p>
    <w:p w:rsidR="00A51CF2" w:rsidRPr="00074254" w:rsidP="000742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Анатолий Вячеславович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A51CF2" w:rsidRPr="00074254" w:rsidP="0007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5" w:anchor="sub_322" w:history="1">
        <w:r w:rsidRPr="0007425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074254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Вячеславовича,</w:t>
      </w:r>
      <w:r w:rsidRPr="00074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074254" w:rsid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м, смягчающим административную ответственность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судом установлен факт признания вины привлекаемым.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факт неоднократного привлечения к административной ответственности по главе 20 КоАП РФ, в течение года.  </w:t>
      </w:r>
    </w:p>
    <w:p w:rsidR="00A51CF2" w:rsidRPr="00074254" w:rsidP="00074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hAnsi="Times New Roman" w:eastAsiaTheme="minorEastAsia" w:cs="Times New Roman"/>
          <w:bCs/>
          <w:color w:val="26282F"/>
          <w:sz w:val="27"/>
          <w:szCs w:val="27"/>
          <w:lang w:eastAsia="ru-RU"/>
        </w:rPr>
        <w:t xml:space="preserve"> </w:t>
      </w:r>
      <w:r w:rsidRPr="00074254">
        <w:rPr>
          <w:rFonts w:ascii="Times New Roman" w:hAnsi="Times New Roman" w:eastAsiaTheme="minorEastAsia" w:cs="Times New Roman"/>
          <w:bCs/>
          <w:color w:val="26282F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51CF2" w:rsidRPr="00074254" w:rsidP="00074254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Вячеславовича,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A51CF2" w:rsidRPr="00074254" w:rsidP="00074254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51CF2" w:rsidRPr="00074254" w:rsidP="0007425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содеянному.</w:t>
      </w:r>
    </w:p>
    <w:p w:rsidR="00A51CF2" w:rsidRPr="00074254" w:rsidP="0007425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74254">
        <w:rPr>
          <w:rFonts w:ascii="Times New Roman" w:hAnsi="Times New Roman" w:cs="Times New Roman"/>
          <w:sz w:val="27"/>
          <w:szCs w:val="27"/>
        </w:rPr>
        <w:t xml:space="preserve">Кроме того, </w:t>
      </w:r>
      <w:r w:rsidRPr="00074254" w:rsidR="00074254">
        <w:rPr>
          <w:rFonts w:ascii="Times New Roman" w:hAnsi="Times New Roman" w:cs="Times New Roman"/>
          <w:sz w:val="27"/>
          <w:szCs w:val="27"/>
        </w:rPr>
        <w:t>Пыпин</w:t>
      </w:r>
      <w:r w:rsidRPr="00074254" w:rsidR="00074254">
        <w:rPr>
          <w:rFonts w:ascii="Times New Roman" w:hAnsi="Times New Roman" w:cs="Times New Roman"/>
          <w:sz w:val="27"/>
          <w:szCs w:val="27"/>
        </w:rPr>
        <w:t xml:space="preserve"> А.В.</w:t>
      </w:r>
      <w:r w:rsidRPr="00074254">
        <w:rPr>
          <w:rFonts w:ascii="Times New Roman" w:hAnsi="Times New Roman" w:cs="Times New Roman"/>
          <w:sz w:val="27"/>
          <w:szCs w:val="27"/>
        </w:rPr>
        <w:t xml:space="preserve"> одновременно привлекается по трем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</w:t>
      </w:r>
      <w:r w:rsidRPr="00074254">
        <w:rPr>
          <w:rFonts w:ascii="Times New Roman" w:hAnsi="Times New Roman" w:cs="Times New Roman"/>
          <w:sz w:val="27"/>
          <w:szCs w:val="27"/>
        </w:rPr>
        <w:t xml:space="preserve"> с учетом того, что срок по всем постановлениям течет одновременно.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51CF2" w:rsidRPr="00074254" w:rsidP="0007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51CF2" w:rsidRPr="00074254" w:rsidP="000742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Пыпина</w:t>
      </w:r>
      <w:r w:rsidRPr="0007425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Анатолия Вячеславовича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административного ареста исчислять с момента составления протокола о задержании лица, то есть с 24.01.2024 с 20 часов 00 минут.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A51CF2" w:rsidRPr="00074254" w:rsidP="00074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A51CF2" w:rsidRPr="00074254" w:rsidP="000742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742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A51CF2" w:rsidRPr="00074254" w:rsidP="000742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F2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51CF2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51CF2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177F" w:rsidRPr="00074254" w:rsidP="000742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2"/>
    <w:rsid w:val="00074254"/>
    <w:rsid w:val="00117874"/>
    <w:rsid w:val="0013552D"/>
    <w:rsid w:val="0026356B"/>
    <w:rsid w:val="002C07EB"/>
    <w:rsid w:val="007F177F"/>
    <w:rsid w:val="00A51C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A47F73-BA06-41D0-B6B9-14F18DB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7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7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0015990909C0CAA1D0720649F88AF0AD46F626582397E9AEDC857095AD5F1869A4955E713359348DC14B4D223B0E8100681E7D4F7aAy7S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